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textAlignment w:val="baseline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ascii="黑体" w:hAnsi="黑体" w:eastAsia="黑体" w:cs="仿宋"/>
          <w:color w:val="000000"/>
          <w:sz w:val="32"/>
          <w:szCs w:val="32"/>
        </w:rPr>
        <w:t>3</w:t>
      </w:r>
    </w:p>
    <w:p>
      <w:pPr>
        <w:spacing w:line="58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8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2023年度家庭健康主题推进活动</w:t>
      </w:r>
    </w:p>
    <w:p>
      <w:pPr>
        <w:spacing w:line="58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统计表</w:t>
      </w:r>
    </w:p>
    <w:p>
      <w:pPr>
        <w:spacing w:line="58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填报单位：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（省、自治区、直辖市、计划单列市、新疆生产建设兵团计生协）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69"/>
        <w:gridCol w:w="1091"/>
        <w:gridCol w:w="920"/>
        <w:gridCol w:w="1440"/>
        <w:gridCol w:w="1440"/>
        <w:gridCol w:w="1081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493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主题推进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活动场次</w:t>
            </w:r>
          </w:p>
        </w:tc>
        <w:tc>
          <w:tcPr>
            <w:tcW w:w="510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线上活动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参与人数</w:t>
            </w:r>
          </w:p>
        </w:tc>
        <w:tc>
          <w:tcPr>
            <w:tcW w:w="640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线下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活动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参与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宣传覆盖人数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全省“健康家·优育”好故事征集活动案例总数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全省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健康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</w:rPr>
              <w:t>家·味道”优秀案例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征集活动案例总数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制作发放家庭健康干预工具数量</w:t>
            </w:r>
          </w:p>
        </w:tc>
        <w:tc>
          <w:tcPr>
            <w:tcW w:w="493" w:type="pct"/>
            <w:noWrap w:val="0"/>
            <w:vAlign w:val="center"/>
          </w:tcPr>
          <w:p>
            <w:pPr>
              <w:spacing w:line="580" w:lineRule="exact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制作发放宣传品数量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93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10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0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40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5" w:type="pct"/>
            <w:noWrap w:val="0"/>
            <w:vAlign w:val="top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5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93" w:type="pct"/>
            <w:noWrap w:val="0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8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28"/>
          <w:szCs w:val="32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辽宁、山东、浙江、福建、广东数据不含省内计划单列市，新疆数据不含兵团</w:t>
      </w:r>
      <w:r>
        <w:rPr>
          <w:rFonts w:hint="eastAsia" w:ascii="仿宋_GB2312" w:hAnsi="仿宋_GB2312" w:cs="仿宋_GB2312"/>
          <w:color w:val="000000"/>
          <w:sz w:val="28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M2E0ZjQ2ZjNmYzA5YjVlMzdkMmVlNTZiNDQ0ODEifQ=="/>
  </w:docVars>
  <w:rsids>
    <w:rsidRoot w:val="1CFD0FDC"/>
    <w:rsid w:val="1C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2023-07-06T13:22:00Z</dcterms:created>
  <dc:creator>Administrator</dc:creator>
  <cp:lastModifiedBy>Administrator</cp:lastModifiedBy>
  <dcterms:modified xsi:type="dcterms:W3CDTF">2023-07-06T13:22:39Z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189B356FB9944A66AA4F635EE763F824_11</vt:lpwstr>
  </property>
</Properties>
</file>